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48" w:rsidRDefault="00DE4A48" w:rsidP="00DE4A48"/>
    <w:p w:rsidR="00692BC1" w:rsidRDefault="00692BC1" w:rsidP="00DE4A48"/>
    <w:p w:rsidR="00692BC1" w:rsidRDefault="00692BC1" w:rsidP="00DE4A48"/>
    <w:p w:rsidR="00692BC1" w:rsidRDefault="00692BC1" w:rsidP="00DE4A48"/>
    <w:p w:rsidR="00692BC1" w:rsidRPr="00DE4A48" w:rsidRDefault="00EB2604" w:rsidP="00DE4A48">
      <w:r>
        <w:rPr>
          <w:noProof/>
        </w:rPr>
        <w:pict>
          <v:shapetype id="_x0000_t202" coordsize="21600,21600" o:spt="202" path="m,l,21600r21600,l21600,xe">
            <v:stroke joinstyle="miter"/>
            <v:path gradientshapeok="t" o:connecttype="rect"/>
          </v:shapetype>
          <v:shape id="_x0000_s1029" type="#_x0000_t202" style="position:absolute;margin-left:-4.5pt;margin-top:12.3pt;width:470.25pt;height:423pt;z-index:251661312">
            <v:textbox>
              <w:txbxContent>
                <w:p w:rsidR="007D2D43" w:rsidRPr="00EB2604" w:rsidRDefault="007D2D43" w:rsidP="00EB2604">
                  <w:pPr>
                    <w:jc w:val="center"/>
                    <w:rPr>
                      <w:b/>
                      <w:sz w:val="34"/>
                    </w:rPr>
                  </w:pPr>
                  <w:r w:rsidRPr="00EB2604">
                    <w:rPr>
                      <w:b/>
                      <w:sz w:val="34"/>
                    </w:rPr>
                    <w:t>Government of West Bengal</w:t>
                  </w:r>
                </w:p>
                <w:p w:rsidR="007D2D43" w:rsidRPr="00EB2604" w:rsidRDefault="007D2D43" w:rsidP="00EB2604">
                  <w:pPr>
                    <w:jc w:val="center"/>
                    <w:rPr>
                      <w:b/>
                      <w:sz w:val="36"/>
                    </w:rPr>
                  </w:pPr>
                  <w:r w:rsidRPr="00EB2604">
                    <w:rPr>
                      <w:b/>
                      <w:sz w:val="32"/>
                    </w:rPr>
                    <w:t>Minority Affairs &amp; Madrasah Education Department</w:t>
                  </w:r>
                </w:p>
                <w:p w:rsidR="00EB2604" w:rsidRDefault="00CD55EC" w:rsidP="00880E07">
                  <w:pPr>
                    <w:rPr>
                      <w:b/>
                    </w:rPr>
                  </w:pPr>
                  <w:r>
                    <w:rPr>
                      <w:b/>
                    </w:rPr>
                    <w:t xml:space="preserve">          </w:t>
                  </w:r>
                </w:p>
                <w:p w:rsidR="00CD55EC" w:rsidRPr="00EB2604" w:rsidRDefault="00CD55EC" w:rsidP="00EB2604">
                  <w:pPr>
                    <w:jc w:val="center"/>
                    <w:rPr>
                      <w:b/>
                      <w:sz w:val="28"/>
                    </w:rPr>
                  </w:pPr>
                  <w:r w:rsidRPr="00EB2604">
                    <w:rPr>
                      <w:b/>
                      <w:sz w:val="28"/>
                    </w:rPr>
                    <w:t>West Bengal Minorities Development &amp; Finance Corporation</w:t>
                  </w:r>
                </w:p>
                <w:p w:rsidR="007D2D43" w:rsidRPr="00692BC1" w:rsidRDefault="007D2D43" w:rsidP="00880E07">
                  <w:pPr>
                    <w:jc w:val="center"/>
                    <w:rPr>
                      <w:b/>
                    </w:rPr>
                  </w:pPr>
                  <w:r w:rsidRPr="00692BC1">
                    <w:rPr>
                      <w:b/>
                    </w:rPr>
                    <w:t>NOTICE</w:t>
                  </w:r>
                </w:p>
                <w:p w:rsidR="007D2D43" w:rsidRPr="00692BC1" w:rsidRDefault="007D2D43" w:rsidP="00880E07">
                  <w:pPr>
                    <w:jc w:val="center"/>
                    <w:rPr>
                      <w:b/>
                      <w:szCs w:val="20"/>
                    </w:rPr>
                  </w:pPr>
                  <w:r w:rsidRPr="00D437CC">
                    <w:rPr>
                      <w:b/>
                      <w:sz w:val="20"/>
                    </w:rPr>
                    <w:t>INVITING APPLICATIONS FOR POST MATRIC STIPEND FOR MINORITY STUDENTS UNDER ‘TALENT SUPPORT PROGRAMME OF GOVT. OF W</w:t>
                  </w:r>
                  <w:r w:rsidR="00ED1DF0">
                    <w:rPr>
                      <w:b/>
                      <w:sz w:val="20"/>
                    </w:rPr>
                    <w:t>.</w:t>
                  </w:r>
                  <w:r w:rsidRPr="00D437CC">
                    <w:rPr>
                      <w:b/>
                      <w:sz w:val="20"/>
                    </w:rPr>
                    <w:t>B.</w:t>
                  </w:r>
                  <w:r w:rsidR="00D52E20">
                    <w:rPr>
                      <w:b/>
                      <w:sz w:val="20"/>
                    </w:rPr>
                    <w:t>,</w:t>
                  </w:r>
                  <w:r w:rsidRPr="00D437CC">
                    <w:rPr>
                      <w:b/>
                      <w:sz w:val="20"/>
                    </w:rPr>
                    <w:t xml:space="preserve"> 2013-14</w:t>
                  </w:r>
                </w:p>
                <w:p w:rsidR="007D2D43" w:rsidRPr="00692BC1" w:rsidRDefault="007D2D43" w:rsidP="00880E07">
                  <w:pPr>
                    <w:jc w:val="center"/>
                    <w:rPr>
                      <w:b/>
                      <w:szCs w:val="20"/>
                    </w:rPr>
                  </w:pPr>
                  <w:r w:rsidRPr="00692BC1">
                    <w:rPr>
                      <w:b/>
                      <w:szCs w:val="20"/>
                    </w:rPr>
                    <w:t>(Passed their last final examination &amp; secured less than 50% Marks)</w:t>
                  </w:r>
                </w:p>
                <w:p w:rsidR="00880E07" w:rsidRDefault="00880E07" w:rsidP="00880E07">
                  <w:pPr>
                    <w:jc w:val="both"/>
                    <w:rPr>
                      <w:sz w:val="20"/>
                    </w:rPr>
                  </w:pPr>
                </w:p>
                <w:p w:rsidR="007D2D43" w:rsidRPr="00F5693C" w:rsidRDefault="007D2D43" w:rsidP="008E2D27">
                  <w:pPr>
                    <w:jc w:val="both"/>
                    <w:rPr>
                      <w:sz w:val="18"/>
                    </w:rPr>
                  </w:pPr>
                  <w:r w:rsidRPr="00F5693C">
                    <w:rPr>
                      <w:sz w:val="18"/>
                    </w:rPr>
                    <w:t xml:space="preserve">Applications are invited for the above programme in the prescribed form from the students belonging to minority communities (i.e. Muslim, Christian, Buddhist, Sikh, Parsi and Jain) who are pursuing Higher Secondary or Under Graduate/ Post Graduate or equivalent courses under recognized Boards/Universities of West Bengal and other states. Students of Technical and Vocational courses in ITI/ITC affiliated with National Council for Vocational Training of Class XI and XII level are also eligible. Details may be seen at the website </w:t>
                  </w:r>
                  <w:hyperlink r:id="rId6" w:history="1">
                    <w:r w:rsidRPr="00F5693C">
                      <w:rPr>
                        <w:rStyle w:val="Hyperlink"/>
                        <w:sz w:val="18"/>
                        <w:u w:val="none"/>
                      </w:rPr>
                      <w:t>www.wbmdfc.org</w:t>
                    </w:r>
                  </w:hyperlink>
                  <w:r w:rsidRPr="00F5693C">
                    <w:rPr>
                      <w:sz w:val="18"/>
                    </w:rPr>
                    <w:t xml:space="preserve">. </w:t>
                  </w:r>
                </w:p>
                <w:p w:rsidR="007D2D43" w:rsidRPr="00F5693C" w:rsidRDefault="007D2D43" w:rsidP="008E2D27">
                  <w:pPr>
                    <w:jc w:val="both"/>
                    <w:rPr>
                      <w:sz w:val="16"/>
                    </w:rPr>
                  </w:pPr>
                  <w:r w:rsidRPr="00F5693C">
                    <w:rPr>
                      <w:b/>
                      <w:sz w:val="18"/>
                    </w:rPr>
                    <w:t>The Eligibility</w:t>
                  </w:r>
                  <w:r w:rsidRPr="00F5693C">
                    <w:rPr>
                      <w:b/>
                      <w:sz w:val="16"/>
                    </w:rPr>
                    <w:t>:</w:t>
                  </w:r>
                </w:p>
                <w:p w:rsidR="007D2D43" w:rsidRPr="00F5693C" w:rsidRDefault="007D2D43" w:rsidP="008E2D27">
                  <w:pPr>
                    <w:pStyle w:val="ListParagraph"/>
                    <w:numPr>
                      <w:ilvl w:val="0"/>
                      <w:numId w:val="1"/>
                    </w:numPr>
                    <w:spacing w:after="0" w:line="240" w:lineRule="auto"/>
                    <w:jc w:val="both"/>
                    <w:rPr>
                      <w:sz w:val="18"/>
                      <w:szCs w:val="24"/>
                    </w:rPr>
                  </w:pPr>
                  <w:r w:rsidRPr="00F5693C">
                    <w:rPr>
                      <w:sz w:val="18"/>
                      <w:szCs w:val="24"/>
                    </w:rPr>
                    <w:t xml:space="preserve">This scheme is for the students who have passed the last final Board/University examination and secured </w:t>
                  </w:r>
                  <w:r w:rsidRPr="00F5693C">
                    <w:rPr>
                      <w:b/>
                      <w:sz w:val="18"/>
                      <w:szCs w:val="24"/>
                    </w:rPr>
                    <w:t>less than 50% marks</w:t>
                  </w:r>
                  <w:r w:rsidRPr="00F5693C">
                    <w:rPr>
                      <w:sz w:val="18"/>
                      <w:szCs w:val="24"/>
                    </w:rPr>
                    <w:t xml:space="preserve"> (not more than 50% marks)</w:t>
                  </w:r>
                  <w:r w:rsidR="008C0CBA" w:rsidRPr="00F5693C">
                    <w:rPr>
                      <w:sz w:val="18"/>
                      <w:szCs w:val="24"/>
                    </w:rPr>
                    <w:t>.</w:t>
                  </w:r>
                </w:p>
                <w:p w:rsidR="008C0CBA" w:rsidRPr="00F5693C" w:rsidRDefault="008C0CBA" w:rsidP="008E2D27">
                  <w:pPr>
                    <w:pStyle w:val="ListParagraph"/>
                    <w:numPr>
                      <w:ilvl w:val="0"/>
                      <w:numId w:val="1"/>
                    </w:numPr>
                    <w:spacing w:line="240" w:lineRule="auto"/>
                    <w:jc w:val="both"/>
                    <w:rPr>
                      <w:b/>
                      <w:sz w:val="16"/>
                    </w:rPr>
                  </w:pPr>
                  <w:r w:rsidRPr="00F5693C">
                    <w:rPr>
                      <w:b/>
                      <w:sz w:val="16"/>
                    </w:rPr>
                    <w:t xml:space="preserve">30% of stipend </w:t>
                  </w:r>
                  <w:r w:rsidRPr="00F5693C">
                    <w:rPr>
                      <w:sz w:val="16"/>
                    </w:rPr>
                    <w:t>is reserved for girl students</w:t>
                  </w:r>
                  <w:r w:rsidRPr="00F5693C">
                    <w:rPr>
                      <w:b/>
                      <w:sz w:val="16"/>
                    </w:rPr>
                    <w:t>.</w:t>
                  </w:r>
                </w:p>
                <w:p w:rsidR="007D2D43" w:rsidRPr="00F5693C" w:rsidRDefault="007D2D43" w:rsidP="008E2D27">
                  <w:pPr>
                    <w:pStyle w:val="ListParagraph"/>
                    <w:numPr>
                      <w:ilvl w:val="0"/>
                      <w:numId w:val="1"/>
                    </w:numPr>
                    <w:spacing w:after="0" w:line="240" w:lineRule="auto"/>
                    <w:jc w:val="both"/>
                    <w:rPr>
                      <w:sz w:val="18"/>
                      <w:szCs w:val="24"/>
                    </w:rPr>
                  </w:pPr>
                  <w:r w:rsidRPr="00F5693C">
                    <w:rPr>
                      <w:sz w:val="18"/>
                      <w:szCs w:val="24"/>
                    </w:rPr>
                    <w:t>He/ She must be the citizen of India and domicile of West Bengal.</w:t>
                  </w:r>
                </w:p>
                <w:p w:rsidR="007D2D43" w:rsidRPr="00F5693C" w:rsidRDefault="007D2D43" w:rsidP="008E2D27">
                  <w:pPr>
                    <w:pStyle w:val="ListParagraph"/>
                    <w:numPr>
                      <w:ilvl w:val="0"/>
                      <w:numId w:val="1"/>
                    </w:numPr>
                    <w:spacing w:after="0" w:line="240" w:lineRule="auto"/>
                    <w:jc w:val="both"/>
                    <w:rPr>
                      <w:sz w:val="18"/>
                      <w:szCs w:val="24"/>
                    </w:rPr>
                  </w:pPr>
                  <w:r w:rsidRPr="00F5693C">
                    <w:rPr>
                      <w:sz w:val="18"/>
                      <w:szCs w:val="24"/>
                    </w:rPr>
                    <w:t xml:space="preserve">His/ Her annual family income should </w:t>
                  </w:r>
                  <w:r w:rsidRPr="00F5693C">
                    <w:rPr>
                      <w:b/>
                      <w:sz w:val="18"/>
                      <w:szCs w:val="24"/>
                    </w:rPr>
                    <w:t>not exceed Rs. 2.00 lakh from all sources</w:t>
                  </w:r>
                  <w:r w:rsidRPr="00F5693C">
                    <w:rPr>
                      <w:sz w:val="18"/>
                      <w:szCs w:val="24"/>
                    </w:rPr>
                    <w:t xml:space="preserve">. </w:t>
                  </w:r>
                </w:p>
                <w:p w:rsidR="007D2D43" w:rsidRPr="00F5693C" w:rsidRDefault="007D2D43" w:rsidP="008E2D27">
                  <w:pPr>
                    <w:pStyle w:val="ListParagraph"/>
                    <w:numPr>
                      <w:ilvl w:val="0"/>
                      <w:numId w:val="1"/>
                    </w:numPr>
                    <w:spacing w:after="0" w:line="240" w:lineRule="auto"/>
                    <w:jc w:val="both"/>
                    <w:rPr>
                      <w:sz w:val="18"/>
                      <w:szCs w:val="24"/>
                    </w:rPr>
                  </w:pPr>
                  <w:r w:rsidRPr="00F5693C">
                    <w:rPr>
                      <w:sz w:val="18"/>
                      <w:szCs w:val="24"/>
                    </w:rPr>
                    <w:t xml:space="preserve">The selection would be made </w:t>
                  </w:r>
                  <w:r w:rsidRPr="00F5693C">
                    <w:rPr>
                      <w:b/>
                      <w:sz w:val="18"/>
                      <w:szCs w:val="24"/>
                    </w:rPr>
                    <w:t>on the basis of poverty rather than marks.</w:t>
                  </w:r>
                </w:p>
                <w:p w:rsidR="007D2D43" w:rsidRPr="00F5693C" w:rsidRDefault="007D2D43" w:rsidP="008E2D27">
                  <w:pPr>
                    <w:jc w:val="both"/>
                    <w:rPr>
                      <w:b/>
                      <w:sz w:val="18"/>
                    </w:rPr>
                  </w:pPr>
                  <w:r w:rsidRPr="00F5693C">
                    <w:rPr>
                      <w:b/>
                      <w:sz w:val="16"/>
                    </w:rPr>
                    <w:t>General</w:t>
                  </w:r>
                  <w:r w:rsidRPr="00F5693C">
                    <w:rPr>
                      <w:b/>
                      <w:sz w:val="18"/>
                    </w:rPr>
                    <w:t xml:space="preserve"> Terms &amp; Conditions:        </w:t>
                  </w:r>
                </w:p>
                <w:p w:rsidR="007D2D43" w:rsidRPr="00F5693C" w:rsidRDefault="007D2D43" w:rsidP="008E2D27">
                  <w:pPr>
                    <w:pStyle w:val="ListParagraph"/>
                    <w:numPr>
                      <w:ilvl w:val="0"/>
                      <w:numId w:val="3"/>
                    </w:numPr>
                    <w:tabs>
                      <w:tab w:val="num" w:pos="360"/>
                    </w:tabs>
                    <w:spacing w:line="240" w:lineRule="auto"/>
                    <w:ind w:left="360"/>
                    <w:jc w:val="both"/>
                    <w:rPr>
                      <w:sz w:val="16"/>
                    </w:rPr>
                  </w:pPr>
                  <w:r w:rsidRPr="00F5693C">
                    <w:rPr>
                      <w:sz w:val="16"/>
                    </w:rPr>
                    <w:t xml:space="preserve">The eligible students are to apply in the prescribed Form which is available at the </w:t>
                  </w:r>
                  <w:r w:rsidRPr="00F5693C">
                    <w:rPr>
                      <w:b/>
                      <w:sz w:val="16"/>
                    </w:rPr>
                    <w:t xml:space="preserve">“Help Desk Office” </w:t>
                  </w:r>
                  <w:r w:rsidRPr="00F5693C">
                    <w:rPr>
                      <w:sz w:val="16"/>
                    </w:rPr>
                    <w:t>located at</w:t>
                  </w:r>
                  <w:r w:rsidRPr="00F5693C">
                    <w:rPr>
                      <w:b/>
                      <w:sz w:val="16"/>
                    </w:rPr>
                    <w:t xml:space="preserve"> District Officer of Minority Affairs </w:t>
                  </w:r>
                  <w:r w:rsidRPr="00F5693C">
                    <w:rPr>
                      <w:sz w:val="16"/>
                    </w:rPr>
                    <w:t xml:space="preserve">at the office of District Magistrate and is also available in the above </w:t>
                  </w:r>
                  <w:r w:rsidRPr="00F5693C">
                    <w:rPr>
                      <w:b/>
                      <w:sz w:val="16"/>
                    </w:rPr>
                    <w:t xml:space="preserve">Website. </w:t>
                  </w:r>
                  <w:r w:rsidRPr="00F5693C">
                    <w:rPr>
                      <w:sz w:val="16"/>
                    </w:rPr>
                    <w:t>Photo copy of the prescribed form is also acceptable.</w:t>
                  </w:r>
                </w:p>
                <w:p w:rsidR="007D2D43" w:rsidRPr="00F5693C" w:rsidRDefault="007D2D43" w:rsidP="008E2D27">
                  <w:pPr>
                    <w:pStyle w:val="ListParagraph"/>
                    <w:numPr>
                      <w:ilvl w:val="0"/>
                      <w:numId w:val="3"/>
                    </w:numPr>
                    <w:tabs>
                      <w:tab w:val="num" w:pos="360"/>
                    </w:tabs>
                    <w:spacing w:line="240" w:lineRule="auto"/>
                    <w:ind w:left="360"/>
                    <w:jc w:val="both"/>
                    <w:rPr>
                      <w:sz w:val="16"/>
                    </w:rPr>
                  </w:pPr>
                  <w:r w:rsidRPr="00F5693C">
                    <w:rPr>
                      <w:sz w:val="16"/>
                    </w:rPr>
                    <w:t xml:space="preserve">The </w:t>
                  </w:r>
                  <w:r w:rsidRPr="00F5693C">
                    <w:rPr>
                      <w:b/>
                      <w:sz w:val="16"/>
                    </w:rPr>
                    <w:t>Last Date</w:t>
                  </w:r>
                  <w:r w:rsidRPr="00F5693C">
                    <w:rPr>
                      <w:sz w:val="16"/>
                    </w:rPr>
                    <w:t xml:space="preserve"> for submission of application is </w:t>
                  </w:r>
                  <w:r w:rsidR="006D447A" w:rsidRPr="00F5693C">
                    <w:rPr>
                      <w:b/>
                      <w:sz w:val="16"/>
                    </w:rPr>
                    <w:t>29</w:t>
                  </w:r>
                  <w:r w:rsidR="006D447A" w:rsidRPr="00F5693C">
                    <w:rPr>
                      <w:b/>
                      <w:sz w:val="16"/>
                      <w:vertAlign w:val="superscript"/>
                    </w:rPr>
                    <w:t>th</w:t>
                  </w:r>
                  <w:r w:rsidR="006D447A" w:rsidRPr="00F5693C">
                    <w:rPr>
                      <w:b/>
                      <w:sz w:val="16"/>
                    </w:rPr>
                    <w:t xml:space="preserve"> November 2013</w:t>
                  </w:r>
                </w:p>
                <w:p w:rsidR="007D2D43" w:rsidRPr="00F5693C" w:rsidRDefault="007D2D43" w:rsidP="008E2D27">
                  <w:pPr>
                    <w:pStyle w:val="ListParagraph"/>
                    <w:numPr>
                      <w:ilvl w:val="0"/>
                      <w:numId w:val="3"/>
                    </w:numPr>
                    <w:tabs>
                      <w:tab w:val="num" w:pos="360"/>
                    </w:tabs>
                    <w:spacing w:line="240" w:lineRule="auto"/>
                    <w:ind w:left="360"/>
                    <w:jc w:val="both"/>
                    <w:rPr>
                      <w:sz w:val="16"/>
                    </w:rPr>
                  </w:pPr>
                  <w:r w:rsidRPr="00F5693C">
                    <w:rPr>
                      <w:sz w:val="16"/>
                    </w:rPr>
                    <w:t xml:space="preserve">The duly filled in prescribed form along with Income Certificate and attested copy of mark sheet of last examination should be submitted in the </w:t>
                  </w:r>
                  <w:r w:rsidRPr="00F5693C">
                    <w:rPr>
                      <w:b/>
                      <w:sz w:val="16"/>
                    </w:rPr>
                    <w:t xml:space="preserve">District office of Minority Affairs </w:t>
                  </w:r>
                  <w:r w:rsidRPr="00F5693C">
                    <w:rPr>
                      <w:sz w:val="16"/>
                    </w:rPr>
                    <w:t>of the concerned district.</w:t>
                  </w:r>
                </w:p>
                <w:p w:rsidR="007D2D43" w:rsidRPr="00F5693C" w:rsidRDefault="007D2D43" w:rsidP="008E2D27">
                  <w:pPr>
                    <w:pStyle w:val="ListParagraph"/>
                    <w:numPr>
                      <w:ilvl w:val="0"/>
                      <w:numId w:val="3"/>
                    </w:numPr>
                    <w:tabs>
                      <w:tab w:val="num" w:pos="360"/>
                    </w:tabs>
                    <w:spacing w:line="240" w:lineRule="auto"/>
                    <w:ind w:left="360"/>
                    <w:jc w:val="both"/>
                    <w:rPr>
                      <w:b/>
                      <w:sz w:val="16"/>
                    </w:rPr>
                  </w:pPr>
                  <w:r w:rsidRPr="00F5693C">
                    <w:rPr>
                      <w:sz w:val="16"/>
                    </w:rPr>
                    <w:t xml:space="preserve">The students from </w:t>
                  </w:r>
                  <w:r w:rsidRPr="00F5693C">
                    <w:rPr>
                      <w:b/>
                      <w:sz w:val="16"/>
                    </w:rPr>
                    <w:t xml:space="preserve">Kolkata  </w:t>
                  </w:r>
                  <w:r w:rsidRPr="00F5693C">
                    <w:rPr>
                      <w:sz w:val="16"/>
                    </w:rPr>
                    <w:t>will submit their applications at the office of WBMDFC, Hemanta</w:t>
                  </w:r>
                  <w:r w:rsidR="008E2D27" w:rsidRPr="00F5693C">
                    <w:rPr>
                      <w:sz w:val="16"/>
                    </w:rPr>
                    <w:t xml:space="preserve"> </w:t>
                  </w:r>
                  <w:proofErr w:type="spellStart"/>
                  <w:r w:rsidR="008E2D27" w:rsidRPr="00F5693C">
                    <w:rPr>
                      <w:sz w:val="16"/>
                    </w:rPr>
                    <w:t>Basu</w:t>
                  </w:r>
                  <w:proofErr w:type="spellEnd"/>
                  <w:r w:rsidRPr="00F5693C">
                    <w:rPr>
                      <w:sz w:val="16"/>
                    </w:rPr>
                    <w:t xml:space="preserve"> Bhavan, 1</w:t>
                  </w:r>
                  <w:r w:rsidRPr="00F5693C">
                    <w:rPr>
                      <w:sz w:val="16"/>
                      <w:vertAlign w:val="superscript"/>
                    </w:rPr>
                    <w:t>st</w:t>
                  </w:r>
                  <w:r w:rsidRPr="00F5693C">
                    <w:rPr>
                      <w:sz w:val="16"/>
                    </w:rPr>
                    <w:t xml:space="preserve"> floor, </w:t>
                  </w:r>
                  <w:r w:rsidR="008E2D27" w:rsidRPr="00F5693C">
                    <w:rPr>
                      <w:sz w:val="16"/>
                    </w:rPr>
                    <w:t xml:space="preserve">           </w:t>
                  </w:r>
                  <w:r w:rsidRPr="00F5693C">
                    <w:rPr>
                      <w:sz w:val="16"/>
                    </w:rPr>
                    <w:t>12</w:t>
                  </w:r>
                  <w:r w:rsidR="008E2D27" w:rsidRPr="00F5693C">
                    <w:rPr>
                      <w:sz w:val="16"/>
                    </w:rPr>
                    <w:t xml:space="preserve"> </w:t>
                  </w:r>
                  <w:r w:rsidRPr="00F5693C">
                    <w:rPr>
                      <w:sz w:val="16"/>
                    </w:rPr>
                    <w:t xml:space="preserve"> B.B.D. Bag (East), Kolkata-700 001</w:t>
                  </w:r>
                </w:p>
                <w:p w:rsidR="007D2D43" w:rsidRPr="00F5693C" w:rsidRDefault="007D2D43" w:rsidP="008E2D27">
                  <w:pPr>
                    <w:pStyle w:val="ListParagraph"/>
                    <w:numPr>
                      <w:ilvl w:val="0"/>
                      <w:numId w:val="3"/>
                    </w:numPr>
                    <w:tabs>
                      <w:tab w:val="num" w:pos="360"/>
                    </w:tabs>
                    <w:spacing w:line="240" w:lineRule="auto"/>
                    <w:ind w:left="360"/>
                    <w:jc w:val="both"/>
                    <w:rPr>
                      <w:b/>
                      <w:sz w:val="16"/>
                    </w:rPr>
                  </w:pPr>
                  <w:r w:rsidRPr="00F5693C">
                    <w:rPr>
                      <w:sz w:val="16"/>
                    </w:rPr>
                    <w:t>Students who secure 50% or more marks in the last examination are covered under a different scheme of Post-Matric Scholarship.</w:t>
                  </w:r>
                </w:p>
                <w:p w:rsidR="007D2D43" w:rsidRPr="00F5693C" w:rsidRDefault="007D2D43" w:rsidP="008E2D27">
                  <w:pPr>
                    <w:pStyle w:val="ListParagraph"/>
                    <w:numPr>
                      <w:ilvl w:val="0"/>
                      <w:numId w:val="3"/>
                    </w:numPr>
                    <w:spacing w:line="240" w:lineRule="auto"/>
                    <w:ind w:left="360"/>
                    <w:jc w:val="both"/>
                    <w:rPr>
                      <w:sz w:val="16"/>
                    </w:rPr>
                  </w:pPr>
                  <w:r w:rsidRPr="00F5693C">
                    <w:rPr>
                      <w:b/>
                      <w:sz w:val="16"/>
                    </w:rPr>
                    <w:t>A student shall be eligible for only one scholarship from all sources. If a student is found applied more than one scholarship all applications will be rejected.</w:t>
                  </w:r>
                </w:p>
                <w:p w:rsidR="00CD55EC" w:rsidRPr="00F5693C" w:rsidRDefault="00CD55EC" w:rsidP="008E2D27">
                  <w:pPr>
                    <w:pStyle w:val="ListParagraph"/>
                    <w:numPr>
                      <w:ilvl w:val="0"/>
                      <w:numId w:val="3"/>
                    </w:numPr>
                    <w:spacing w:after="0" w:line="240" w:lineRule="auto"/>
                    <w:ind w:left="360"/>
                    <w:jc w:val="both"/>
                    <w:rPr>
                      <w:b/>
                      <w:sz w:val="14"/>
                      <w:szCs w:val="20"/>
                    </w:rPr>
                  </w:pPr>
                  <w:r w:rsidRPr="00F5693C">
                    <w:rPr>
                      <w:b/>
                      <w:sz w:val="14"/>
                      <w:szCs w:val="20"/>
                    </w:rPr>
                    <w:t>For further details please contact respective District Officer, Minority Affairs under District Magistrate</w:t>
                  </w:r>
                  <w:r w:rsidRPr="00F5693C">
                    <w:rPr>
                      <w:sz w:val="16"/>
                    </w:rPr>
                    <w:t xml:space="preserve"> </w:t>
                  </w:r>
                  <w:r w:rsidR="00ED1DF0" w:rsidRPr="00F5693C">
                    <w:rPr>
                      <w:b/>
                      <w:sz w:val="14"/>
                    </w:rPr>
                    <w:t xml:space="preserve">or WBMDFC’ HO. “AMBER”,     </w:t>
                  </w:r>
                  <w:r w:rsidR="007A2662" w:rsidRPr="00F5693C">
                    <w:rPr>
                      <w:b/>
                      <w:sz w:val="14"/>
                    </w:rPr>
                    <w:t>DD-27/E</w:t>
                  </w:r>
                  <w:r w:rsidR="00AE4A1D" w:rsidRPr="00F5693C">
                    <w:rPr>
                      <w:b/>
                      <w:sz w:val="14"/>
                    </w:rPr>
                    <w:t>, SALT</w:t>
                  </w:r>
                  <w:r w:rsidR="00ED1DF0" w:rsidRPr="00F5693C">
                    <w:rPr>
                      <w:b/>
                      <w:sz w:val="14"/>
                    </w:rPr>
                    <w:t xml:space="preserve"> LAKE CITY,</w:t>
                  </w:r>
                  <w:r w:rsidR="007A2662" w:rsidRPr="00F5693C">
                    <w:rPr>
                      <w:b/>
                      <w:sz w:val="14"/>
                    </w:rPr>
                    <w:t xml:space="preserve"> </w:t>
                  </w:r>
                  <w:r w:rsidR="00ED1DF0" w:rsidRPr="00F5693C">
                    <w:rPr>
                      <w:b/>
                      <w:sz w:val="14"/>
                    </w:rPr>
                    <w:t xml:space="preserve">SEC-1. </w:t>
                  </w:r>
                  <w:r w:rsidR="007A2662" w:rsidRPr="00F5693C">
                    <w:rPr>
                      <w:b/>
                      <w:sz w:val="14"/>
                    </w:rPr>
                    <w:t xml:space="preserve"> </w:t>
                  </w:r>
                  <w:r w:rsidR="00ED1DF0" w:rsidRPr="00F5693C">
                    <w:rPr>
                      <w:b/>
                      <w:sz w:val="14"/>
                    </w:rPr>
                    <w:t>KOLKATA-700064. Phone No: 033-40047469, Website: www.wbmdfc.org.</w:t>
                  </w:r>
                </w:p>
                <w:p w:rsidR="00880E07" w:rsidRPr="00EB2604" w:rsidRDefault="00E22FB3" w:rsidP="00EB2604">
                  <w:pPr>
                    <w:pStyle w:val="ListParagraph"/>
                    <w:spacing w:line="240" w:lineRule="auto"/>
                    <w:ind w:left="7560" w:hanging="450"/>
                    <w:jc w:val="right"/>
                    <w:rPr>
                      <w:b/>
                      <w:sz w:val="18"/>
                    </w:rPr>
                  </w:pPr>
                  <w:r w:rsidRPr="00EB2604">
                    <w:rPr>
                      <w:b/>
                      <w:sz w:val="18"/>
                    </w:rPr>
                    <w:t>Managing Director</w:t>
                  </w:r>
                  <w:r w:rsidR="007D2D43" w:rsidRPr="00EB2604">
                    <w:rPr>
                      <w:b/>
                      <w:sz w:val="18"/>
                    </w:rPr>
                    <w:t xml:space="preserve">  </w:t>
                  </w:r>
                </w:p>
                <w:p w:rsidR="007D2D43" w:rsidRPr="00EB2604" w:rsidRDefault="007D2D43" w:rsidP="00EB2604">
                  <w:pPr>
                    <w:pStyle w:val="ListParagraph"/>
                    <w:spacing w:line="240" w:lineRule="auto"/>
                    <w:ind w:left="7560" w:hanging="450"/>
                    <w:jc w:val="right"/>
                    <w:rPr>
                      <w:b/>
                      <w:sz w:val="18"/>
                    </w:rPr>
                  </w:pPr>
                  <w:r w:rsidRPr="00EB2604">
                    <w:rPr>
                      <w:b/>
                      <w:sz w:val="18"/>
                    </w:rPr>
                    <w:t xml:space="preserve">  </w:t>
                  </w:r>
                  <w:r w:rsidR="00ED1DF0" w:rsidRPr="00EB2604">
                    <w:rPr>
                      <w:b/>
                      <w:sz w:val="18"/>
                    </w:rPr>
                    <w:t xml:space="preserve">   </w:t>
                  </w:r>
                  <w:r w:rsidRPr="00EB2604">
                    <w:rPr>
                      <w:b/>
                      <w:sz w:val="18"/>
                    </w:rPr>
                    <w:t xml:space="preserve"> WBMDFC</w:t>
                  </w:r>
                </w:p>
                <w:p w:rsidR="007D2D43" w:rsidRDefault="00E22FB3" w:rsidP="00880E07">
                  <w:pPr>
                    <w:pStyle w:val="ListParagraph"/>
                    <w:spacing w:after="0" w:line="240" w:lineRule="auto"/>
                    <w:ind w:left="270"/>
                  </w:pPr>
                  <w:r>
                    <w:softHyphen/>
                  </w:r>
                  <w:r>
                    <w:softHyphen/>
                  </w:r>
                  <w:r>
                    <w:softHyphen/>
                  </w:r>
                  <w:r>
                    <w:softHyphen/>
                  </w:r>
                  <w:r w:rsidR="007D2D43" w:rsidRPr="00692BC1">
                    <w:rPr>
                      <w:b/>
                      <w:sz w:val="20"/>
                      <w:szCs w:val="20"/>
                    </w:rPr>
                    <w:t xml:space="preserve">    </w:t>
                  </w:r>
                  <w:r>
                    <w:rPr>
                      <w:b/>
                      <w:sz w:val="20"/>
                      <w:szCs w:val="20"/>
                    </w:rPr>
                    <w:t xml:space="preserve">    </w:t>
                  </w:r>
                  <w:r>
                    <w:rPr>
                      <w:b/>
                      <w:sz w:val="20"/>
                      <w:szCs w:val="20"/>
                    </w:rPr>
                    <w:tab/>
                  </w:r>
                  <w:r w:rsidR="007D2D43">
                    <w:t xml:space="preserve"> </w:t>
                  </w:r>
                </w:p>
              </w:txbxContent>
            </v:textbox>
          </v:shape>
        </w:pict>
      </w:r>
      <w:r>
        <w:rPr>
          <w:noProof/>
        </w:rPr>
        <w:pict>
          <v:shape id="_x0000_s1031" type="#_x0000_t202" style="position:absolute;margin-left:1.5pt;margin-top:16.8pt;width:46.5pt;height:42.75pt;z-index:251662336" strokecolor="white [3212]">
            <v:textbox style="mso-next-textbox:#_x0000_s1031">
              <w:txbxContent>
                <w:p w:rsidR="00EB2604" w:rsidRDefault="00EB2604">
                  <w:r w:rsidRPr="00EB2604">
                    <w:drawing>
                      <wp:inline distT="0" distB="0" distL="0" distR="0">
                        <wp:extent cx="398145" cy="444508"/>
                        <wp:effectExtent l="19050" t="0" r="1905" b="0"/>
                        <wp:docPr id="8" name="Picture 1" descr="C:\Documents and Settings\4lo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4loan\Desktop\images.jpg"/>
                                <pic:cNvPicPr>
                                  <a:picLocks noChangeAspect="1" noChangeArrowheads="1"/>
                                </pic:cNvPicPr>
                              </pic:nvPicPr>
                              <pic:blipFill>
                                <a:blip r:embed="rId7"/>
                                <a:srcRect/>
                                <a:stretch>
                                  <a:fillRect/>
                                </a:stretch>
                              </pic:blipFill>
                              <pic:spPr bwMode="auto">
                                <a:xfrm>
                                  <a:off x="0" y="0"/>
                                  <a:ext cx="398145" cy="444508"/>
                                </a:xfrm>
                                <a:prstGeom prst="rect">
                                  <a:avLst/>
                                </a:prstGeom>
                                <a:noFill/>
                                <a:ln w="9525">
                                  <a:noFill/>
                                  <a:miter lim="800000"/>
                                  <a:headEnd/>
                                  <a:tailEnd/>
                                </a:ln>
                              </pic:spPr>
                            </pic:pic>
                          </a:graphicData>
                        </a:graphic>
                      </wp:inline>
                    </w:drawing>
                  </w:r>
                </w:p>
              </w:txbxContent>
            </v:textbox>
          </v:shape>
        </w:pict>
      </w:r>
      <w:r w:rsidR="00F00E29">
        <w:rPr>
          <w:noProof/>
          <w:lang w:eastAsia="zh-TW"/>
        </w:rPr>
        <w:pict>
          <v:shape id="_x0000_s1028" type="#_x0000_t202" style="position:absolute;margin-left:0;margin-top:0;width:157.8pt;height:291.2pt;z-index:251660288;mso-width-percent:350;mso-position-horizontal:center;mso-position-horizontal-relative:page;mso-position-vertical:center;mso-position-vertical-relative:page;mso-width-percent:350;mso-width-relative:margin;v-text-anchor:middle" o:allowincell="f" filled="f" strokecolor="#622423 [1605]" strokeweight="6pt">
            <v:stroke linestyle="thickThin"/>
            <v:textbox style="mso-next-textbox:#_x0000_s1028;mso-fit-shape-to-text:t" inset="10.8pt,7.2pt,10.8pt,7.2pt">
              <w:txbxContent>
                <w:sdt>
                  <w:sdtPr>
                    <w:rPr>
                      <w:rFonts w:asciiTheme="majorHAnsi" w:eastAsiaTheme="majorEastAsia" w:hAnsiTheme="majorHAnsi" w:cstheme="majorBidi"/>
                      <w:i/>
                      <w:iCs/>
                      <w:sz w:val="28"/>
                      <w:szCs w:val="28"/>
                    </w:rPr>
                    <w:id w:val="524115185"/>
                    <w:placeholder>
                      <w:docPart w:val="AFE7C90370E545FFA8C1A065DF63873C"/>
                    </w:placeholder>
                    <w:temporary/>
                    <w:showingPlcHdr/>
                  </w:sdtPr>
                  <w:sdtContent>
                    <w:p w:rsidR="00692BC1" w:rsidRDefault="00692BC1">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page" anchory="page"/>
          </v:shape>
        </w:pict>
      </w:r>
    </w:p>
    <w:sectPr w:rsidR="00692BC1" w:rsidRPr="00DE4A48" w:rsidSect="007D2D43">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F26CD"/>
    <w:multiLevelType w:val="hybridMultilevel"/>
    <w:tmpl w:val="8A8A64E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0472AB6"/>
    <w:multiLevelType w:val="hybridMultilevel"/>
    <w:tmpl w:val="79924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937"/>
    <w:rsid w:val="0002016F"/>
    <w:rsid w:val="00024F95"/>
    <w:rsid w:val="00090780"/>
    <w:rsid w:val="00110875"/>
    <w:rsid w:val="001339D7"/>
    <w:rsid w:val="001B70C2"/>
    <w:rsid w:val="00254867"/>
    <w:rsid w:val="00350075"/>
    <w:rsid w:val="003C20F2"/>
    <w:rsid w:val="00440F84"/>
    <w:rsid w:val="00466E28"/>
    <w:rsid w:val="004D00AD"/>
    <w:rsid w:val="00610CE4"/>
    <w:rsid w:val="00660248"/>
    <w:rsid w:val="00692BC1"/>
    <w:rsid w:val="006D447A"/>
    <w:rsid w:val="0074483A"/>
    <w:rsid w:val="007A2662"/>
    <w:rsid w:val="007D2D43"/>
    <w:rsid w:val="00802888"/>
    <w:rsid w:val="00850331"/>
    <w:rsid w:val="00880E07"/>
    <w:rsid w:val="008C0CBA"/>
    <w:rsid w:val="008E2D27"/>
    <w:rsid w:val="008F2D43"/>
    <w:rsid w:val="0094437B"/>
    <w:rsid w:val="00945F67"/>
    <w:rsid w:val="0095342D"/>
    <w:rsid w:val="00953CDD"/>
    <w:rsid w:val="009B3E4C"/>
    <w:rsid w:val="00A235CA"/>
    <w:rsid w:val="00AC3B09"/>
    <w:rsid w:val="00AE4A1D"/>
    <w:rsid w:val="00B137BE"/>
    <w:rsid w:val="00BC52AC"/>
    <w:rsid w:val="00BF2876"/>
    <w:rsid w:val="00BF71E5"/>
    <w:rsid w:val="00C52EE0"/>
    <w:rsid w:val="00CD55EC"/>
    <w:rsid w:val="00D437CC"/>
    <w:rsid w:val="00D52E20"/>
    <w:rsid w:val="00D64F83"/>
    <w:rsid w:val="00DE4A48"/>
    <w:rsid w:val="00E22FB3"/>
    <w:rsid w:val="00E560A4"/>
    <w:rsid w:val="00EA2B56"/>
    <w:rsid w:val="00EB2604"/>
    <w:rsid w:val="00ED1DF0"/>
    <w:rsid w:val="00F00E29"/>
    <w:rsid w:val="00F5693C"/>
    <w:rsid w:val="00F96937"/>
    <w:rsid w:val="00FA4659"/>
    <w:rsid w:val="00FB3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0C2"/>
    <w:rPr>
      <w:color w:val="0000FF" w:themeColor="hyperlink"/>
      <w:u w:val="single"/>
    </w:rPr>
  </w:style>
  <w:style w:type="paragraph" w:styleId="ListParagraph">
    <w:name w:val="List Paragraph"/>
    <w:basedOn w:val="Normal"/>
    <w:uiPriority w:val="34"/>
    <w:qFormat/>
    <w:rsid w:val="001B70C2"/>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692BC1"/>
    <w:rPr>
      <w:rFonts w:ascii="Tahoma" w:hAnsi="Tahoma" w:cs="Tahoma"/>
      <w:sz w:val="16"/>
      <w:szCs w:val="16"/>
    </w:rPr>
  </w:style>
  <w:style w:type="character" w:customStyle="1" w:styleId="BalloonTextChar">
    <w:name w:val="Balloon Text Char"/>
    <w:basedOn w:val="DefaultParagraphFont"/>
    <w:link w:val="BalloonText"/>
    <w:uiPriority w:val="99"/>
    <w:semiHidden/>
    <w:rsid w:val="00692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bmdf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E7C90370E545FFA8C1A065DF63873C"/>
        <w:category>
          <w:name w:val="General"/>
          <w:gallery w:val="placeholder"/>
        </w:category>
        <w:types>
          <w:type w:val="bbPlcHdr"/>
        </w:types>
        <w:behaviors>
          <w:behavior w:val="content"/>
        </w:behaviors>
        <w:guid w:val="{6B147C12-BC43-44AA-9320-07BCC7B07016}"/>
      </w:docPartPr>
      <w:docPartBody>
        <w:p w:rsidR="001018F4" w:rsidRDefault="00A33149" w:rsidP="00A33149">
          <w:pPr>
            <w:pStyle w:val="AFE7C90370E545FFA8C1A065DF63873C"/>
          </w:pPr>
          <w:r>
            <w:rPr>
              <w:rFonts w:asciiTheme="majorHAnsi" w:eastAsiaTheme="majorEastAsia" w:hAnsiTheme="majorHAnsi" w:cstheme="majorBidi"/>
              <w:i/>
              <w:iCs/>
              <w:sz w:val="28"/>
              <w:szCs w:val="28"/>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33149"/>
    <w:rsid w:val="00017DAF"/>
    <w:rsid w:val="001018F4"/>
    <w:rsid w:val="00113CF5"/>
    <w:rsid w:val="001E78CF"/>
    <w:rsid w:val="0059026B"/>
    <w:rsid w:val="00A33149"/>
    <w:rsid w:val="00D25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7C90370E545FFA8C1A065DF63873C">
    <w:name w:val="AFE7C90370E545FFA8C1A065DF63873C"/>
    <w:rsid w:val="00A331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7954-0153-4182-AFAC-391C581F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wbmdfc &amp; comp.</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4loan</dc:creator>
  <cp:keywords/>
  <dc:description/>
  <cp:lastModifiedBy>4loan</cp:lastModifiedBy>
  <cp:revision>23</cp:revision>
  <cp:lastPrinted>2013-08-05T07:41:00Z</cp:lastPrinted>
  <dcterms:created xsi:type="dcterms:W3CDTF">2013-06-27T10:21:00Z</dcterms:created>
  <dcterms:modified xsi:type="dcterms:W3CDTF">2013-08-05T07:45:00Z</dcterms:modified>
</cp:coreProperties>
</file>